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color w:val="231f20"/>
          <w:sz w:val="18.98771095275879"/>
          <w:szCs w:val="18.98771095275879"/>
        </w:rPr>
      </w:pPr>
      <w:r w:rsidDel="00000000" w:rsidR="00000000" w:rsidRPr="00000000">
        <w:rPr>
          <w:rFonts w:ascii="Times" w:cs="Times" w:eastAsia="Times" w:hAnsi="Times"/>
          <w:color w:val="231f20"/>
          <w:sz w:val="18.98771095275879"/>
          <w:szCs w:val="18.98771095275879"/>
        </w:rPr>
        <w:drawing>
          <wp:inline distB="114300" distT="114300" distL="114300" distR="114300">
            <wp:extent cx="4472265" cy="85227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72265" cy="8522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231f20"/>
          <w:sz w:val="18.98771095275879"/>
          <w:szCs w:val="18.98771095275879"/>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98771095275879"/>
          <w:szCs w:val="18.98771095275879"/>
          <w:u w:val="none"/>
          <w:shd w:fill="auto" w:val="clear"/>
          <w:vertAlign w:val="baseline"/>
          <w:rtl w:val="0"/>
        </w:rPr>
        <w:t xml:space="preserve">Missy Jo Hollingsworth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8818359375" w:line="240" w:lineRule="auto"/>
        <w:ind w:left="0" w:right="0" w:firstLine="0"/>
        <w:jc w:val="center"/>
        <w:rPr>
          <w:color w:val="231f20"/>
          <w:sz w:val="24"/>
          <w:szCs w:val="24"/>
        </w:rPr>
      </w:pPr>
      <w:r w:rsidDel="00000000" w:rsidR="00000000" w:rsidRPr="00000000">
        <w:rPr>
          <w:rFonts w:ascii="Times" w:cs="Times" w:eastAsia="Times" w:hAnsi="Times"/>
          <w:b w:val="0"/>
          <w:bCs w:val="0"/>
          <w:i w:val="0"/>
          <w:iCs w:val="0"/>
          <w:smallCaps w:val="0"/>
          <w:strike w:val="0"/>
          <w:color w:val="231f20"/>
          <w:sz w:val="14.24070930480957"/>
          <w:szCs w:val="14.24070930480957"/>
          <w:u w:val="none"/>
          <w:shd w:fill="auto" w:val="clear"/>
          <w:vertAlign w:val="baseline"/>
          <w:rtl w:val="0"/>
        </w:rPr>
        <w:t xml:space="preserve">Melbourne, KY (859) 750-7568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36865234375" w:line="240" w:lineRule="auto"/>
        <w:ind w:left="0" w:right="0" w:firstLine="0"/>
        <w:jc w:val="center"/>
        <w:rPr>
          <w:color w:val="231f20"/>
          <w:sz w:val="18"/>
          <w:szCs w:val="18"/>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STALLION SERVICE CONTRACT FOR FROZEN SEMEN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36865234375" w:line="240" w:lineRule="auto"/>
        <w:ind w:left="0" w:right="0" w:firstLine="0"/>
        <w:jc w:val="center"/>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This contract is made this _______ day of __________________, 20____ by and between Saddle Lake Equestrian Center (‘SLEC’) and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59.8972415924072" w:lineRule="auto"/>
        <w:ind w:left="3.600006103515625" w:right="35.125732421875" w:hanging="3.600006103515625"/>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NAME (‘BUYER’)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59.8972415924072" w:lineRule="auto"/>
        <w:ind w:left="3.600006103515625" w:right="35.125732421875" w:hanging="3.600006103515625"/>
        <w:rPr>
          <w:color w:val="231f20"/>
          <w:sz w:val="18"/>
          <w:szCs w:val="18"/>
        </w:rPr>
      </w:pPr>
      <w:r w:rsidDel="00000000" w:rsidR="00000000" w:rsidRPr="00000000">
        <w:rPr>
          <w:rtl w:val="0"/>
        </w:rPr>
      </w:r>
    </w:p>
    <w:p w:rsidR="00000000" w:rsidDel="00000000" w:rsidP="00000000" w:rsidRDefault="00000000" w:rsidRPr="00000000" w14:paraId="00000008">
      <w:pPr>
        <w:widowControl w:val="0"/>
        <w:spacing w:line="259.89598274230957" w:lineRule="auto"/>
        <w:ind w:left="3.600006103515625" w:right="35.125732421875"/>
        <w:rPr>
          <w:color w:val="231f20"/>
          <w:sz w:val="18"/>
          <w:szCs w:val="18"/>
        </w:rPr>
      </w:pPr>
      <w:r w:rsidDel="00000000" w:rsidR="00000000" w:rsidRPr="00000000">
        <w:rPr>
          <w:color w:val="231f20"/>
          <w:sz w:val="18"/>
          <w:szCs w:val="18"/>
          <w:rtl w:val="0"/>
        </w:rPr>
        <w:t xml:space="preserve">ADDRESS______________________________________________________________________________________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98274230957" w:lineRule="auto"/>
        <w:ind w:left="0" w:right="35.125732421875" w:firstLine="0"/>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98274230957" w:lineRule="auto"/>
        <w:ind w:left="3.600006103515625" w:right="35.125732421875" w:hanging="3.600006103515625"/>
        <w:rPr>
          <w:color w:val="231f20"/>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color w:val="231f20"/>
          <w:sz w:val="18"/>
          <w:szCs w:val="18"/>
        </w:rPr>
      </w:pPr>
      <w:r w:rsidDel="00000000" w:rsidR="00000000" w:rsidRPr="00000000">
        <w:rPr>
          <w:color w:val="231f20"/>
          <w:sz w:val="18"/>
          <w:szCs w:val="18"/>
          <w:rtl w:val="0"/>
        </w:rPr>
        <w:t xml:space="preserve">PHONE</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________________________________________</w:t>
      </w:r>
      <w:r w:rsidDel="00000000" w:rsidR="00000000" w:rsidRPr="00000000">
        <w:rPr>
          <w:color w:val="231f20"/>
          <w:sz w:val="18"/>
          <w:szCs w:val="18"/>
          <w:rtl w:val="0"/>
        </w:rPr>
        <w:t xml:space="preserve">EMAIL________________________________________________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ab/>
        <w:tab/>
        <w:tab/>
        <w:tab/>
        <w:tab/>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color w:val="231f20"/>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rFonts w:ascii="Times" w:cs="Times" w:eastAsia="Times" w:hAnsi="Times"/>
          <w:color w:val="231f20"/>
          <w:sz w:val="18"/>
          <w:szCs w:val="18"/>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MARE: _________________________________________ REG. #: ______________________, USEF # _____________________</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rFonts w:ascii="Times" w:cs="Times" w:eastAsia="Times" w:hAnsi="Times"/>
          <w:color w:val="231f20"/>
          <w:sz w:val="18"/>
          <w:szCs w:val="1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rFonts w:ascii="Times" w:cs="Times" w:eastAsia="Times" w:hAnsi="Times"/>
          <w:color w:val="231f20"/>
          <w:sz w:val="18"/>
          <w:szCs w:val="18"/>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DATE OF BIRTH: ___________________ MARKINGS: ____________________________________________________________</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rFonts w:ascii="Times" w:cs="Times" w:eastAsia="Times" w:hAnsi="Times"/>
          <w:color w:val="231f20"/>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rFonts w:ascii="Times" w:cs="Times" w:eastAsia="Times" w:hAnsi="Times"/>
          <w:color w:val="231f20"/>
          <w:sz w:val="18"/>
          <w:szCs w:val="18"/>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COLOR: ___________________________________BREED: ______________________________________________________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rFonts w:ascii="Times" w:cs="Times" w:eastAsia="Times" w:hAnsi="Times"/>
          <w:color w:val="231f20"/>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35.125732421875" w:firstLine="0"/>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SIRE: _________________________________________________ DAM: ____________________________________________ MAIDEN / BARREN / IN FOAL - DUE DATE: ____________________</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circle one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128173828125" w:line="239.9040126800537" w:lineRule="auto"/>
        <w:ind w:left="4.0000152587890625" w:right="35.72509765625" w:firstLine="18.199996948242188"/>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SLEC agrees to provide Buyer with _____ doses of Frozen Semen from the stallion </w:t>
      </w:r>
      <w:r w:rsidDel="00000000" w:rsidR="00000000" w:rsidRPr="00000000">
        <w:rPr>
          <w:rFonts w:ascii="Times" w:cs="Times" w:eastAsia="Times" w:hAnsi="Times"/>
          <w:color w:val="231f20"/>
          <w:sz w:val="20"/>
          <w:szCs w:val="20"/>
          <w:rtl w:val="0"/>
        </w:rPr>
        <w:t xml:space="preserve">Canadian Crown Royal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in exchange for a fee of $1250.00 per insemination dose, payable to Saddle Lake Equestrian Center.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10.199966430664062" w:right="242.125244140625" w:hanging="4.19998168945312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Buyer agrees to pay shipping and handling fee, which will be billed separately by Rood and Riddle Equine Hospital, see attached</w:t>
      </w:r>
      <w:r w:rsidDel="00000000" w:rsidR="00000000" w:rsidRPr="00000000">
        <w:rPr>
          <w:rFonts w:ascii="Times" w:cs="Times" w:eastAsia="Times" w:hAnsi="Times"/>
          <w:color w:val="231f20"/>
          <w:sz w:val="20"/>
          <w:szCs w:val="20"/>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7.3999786376953125" w:right="170.064697265625" w:firstLine="1.2000274658203125"/>
        <w:jc w:val="left"/>
        <w:rPr>
          <w:rFonts w:ascii="Times" w:cs="Times" w:eastAsia="Times" w:hAnsi="Times"/>
          <w:b w:val="0"/>
          <w:bCs w:val="0"/>
          <w:i w:val="0"/>
          <w:iCs w:val="0"/>
          <w:smallCaps w:val="0"/>
          <w:strike w:val="0"/>
          <w:color w:val="231f2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All fees are payable upon execution of this contract. Buyer specifically agrees and understands that no semen will be shipped until  all fees have been paid.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1.8000030517578125" w:right="121.385498046875" w:firstLine="0.400009155273437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SLEC assumes responsibility ONLY TO DELIVER SEMEN IN VIABLE CONDITION at the time of delivery. The semen  MUST be administered by a licensed Veterinarian familiar with the concept and practical use of frozen equine semen. Attempts to  use Frozen Semen outside the controlled situation of a qualified facility can greatly reduce or even prevent, chances of conception.  Detailed thawing and usage instructions will be provided for the Veterinarian. A “dose” of Frozen Semen is defined as 8 straws, a  single insemination unit which includes a minimum of 800 million total sperm, which, upon PROPER thawing show greater than  30% post thaw progressive motility. 0.5 mL straws are available upon request for some stallions. Buyer agrees to hold harmless  SLEC and/or any semen distribution agents for SLEC for any injury or illness to mares associated in any way with the insemination  of Frozen Semen provided by SLEC. Buyer specifically understands that SLEC makes no guarantees or implied. ALL STALLIONS  REPRESENTED BY SLEC HAVE BEEN TESTED NEGATIVE FOR EVA. Mare Owner is responsible for ascertaining their mare’s  Registry’s requirements for the use of Frozen Semen and subsequent registration of foals conceived thusly.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1.8000030517578125" w:right="121.385498046875" w:firstLine="0.4000091552734375"/>
        <w:jc w:val="left"/>
        <w:rPr>
          <w:rFonts w:ascii="Times" w:cs="Times" w:eastAsia="Times" w:hAnsi="Times"/>
          <w:color w:val="231f20"/>
          <w:sz w:val="20"/>
          <w:szCs w:val="20"/>
        </w:rPr>
      </w:pPr>
      <w:r w:rsidDel="00000000" w:rsidR="00000000" w:rsidRPr="00000000">
        <w:rPr>
          <w:rFonts w:ascii="Times" w:cs="Times" w:eastAsia="Times" w:hAnsi="Times"/>
          <w:color w:val="231f20"/>
          <w:sz w:val="20"/>
          <w:szCs w:val="20"/>
          <w:rtl w:val="0"/>
        </w:rPr>
        <w:t xml:space="preserve">Welsh COB &amp; Pony Society of America# </w:t>
      </w:r>
      <w:r w:rsidDel="00000000" w:rsidR="00000000" w:rsidRPr="00000000">
        <w:rPr>
          <w:color w:val="333333"/>
          <w:sz w:val="21"/>
          <w:szCs w:val="21"/>
          <w:highlight w:val="white"/>
          <w:rtl w:val="0"/>
        </w:rPr>
        <w:t xml:space="preserve">52521</w:t>
      </w:r>
      <w:r w:rsidDel="00000000" w:rsidR="00000000" w:rsidRPr="00000000">
        <w:rPr>
          <w:rFonts w:ascii="Times" w:cs="Times" w:eastAsia="Times" w:hAnsi="Times"/>
          <w:color w:val="231f20"/>
          <w:sz w:val="20"/>
          <w:szCs w:val="20"/>
          <w:rtl w:val="0"/>
        </w:rPr>
        <w:t xml:space="preserve">////USEF# 5505018//</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40" w:lineRule="auto"/>
        <w:ind w:left="3.199996948242187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I AGREE TO ABIDE BY THE TERMS AND CONDITIONS OF THIS CONTRACT: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03662109375" w:line="240" w:lineRule="auto"/>
        <w:ind w:left="3.00003051757812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Accepted by SLEC this _______ day of _________________________, 20_________.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3.3999633789062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Buyer Signature:________________________________________</w:t>
      </w:r>
      <w:r w:rsidDel="00000000" w:rsidR="00000000" w:rsidRPr="00000000">
        <w:rPr>
          <w:rFonts w:ascii="Times" w:cs="Times" w:eastAsia="Times" w:hAnsi="Times"/>
          <w:color w:val="231f20"/>
          <w:sz w:val="20"/>
          <w:szCs w:val="20"/>
          <w:rtl w:val="0"/>
        </w:rPr>
        <w:t xml:space="preserve">Stallion Representative ___________________________________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8521728515625" w:line="240" w:lineRule="auto"/>
        <w:ind w:left="0" w:right="0" w:firstLine="0"/>
        <w:jc w:val="center"/>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www.saddlelakeequestrian.com /</w:t>
      </w:r>
      <w:r w:rsidDel="00000000" w:rsidR="00000000" w:rsidRPr="00000000">
        <w:rPr>
          <w:rFonts w:ascii="Times" w:cs="Times" w:eastAsia="Times" w:hAnsi="Times"/>
          <w:color w:val="231f20"/>
          <w:sz w:val="20"/>
          <w:szCs w:val="20"/>
          <w:rtl w:val="0"/>
        </w:rPr>
        <w:t xml:space="preserve">/</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Saddle Lake Equestrian Center // Missy Jo Hollingsworth // 859.750.7568 // me@missyjo.com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color w:val="231f20"/>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color w:val="231f20"/>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color w:val="231f20"/>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color w:val="231f20"/>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color w:val="231f20"/>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CONDITIONS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39.9040126800537" w:lineRule="auto"/>
        <w:ind w:left="7.5060272216796875" w:right="240.2001953125" w:hanging="2.000045776367187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This contract covers each purchase of a Frozen Semen breeding of 1 breeding dose of Frozen Semen for a stallion. Each dose will contain the correct amount of straws required for a breeding dose. The number of straws required is provided when Frozen Semen is shipped.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8.106002807617188" w:right="128.621826171875" w:hanging="2.600021362304687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The Buyer should ensure that the semen is still available or give at least 1 month notice of the stallion that they would like to purchase, so that the Frozen Semen can be reserved as doses are limited and the stallions are extremely popular.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3.30596923828125" w:right="596.802978515625" w:firstLine="2.2000122070312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The Frozen Semen will be shipped in a liquid nitrogen “Vapor Shipper” at the Buyer’s shipping expense. The shipment should be planned at a minimum of 2 weeks prior to planned breeding. No Frozen Semen will be shipped until all fees are paid.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39.9044132232666" w:lineRule="auto"/>
        <w:ind w:left="5.706024169921875" w:right="69.40185546875" w:firstLine="1.39999389648437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Buyer will need to arrange for liquid nitrogen storage for the semen when it arrives. Buyer should ask the veterinarian if they will  charge for storage of the Frozen Semen prior to insemination. SLEC is not responsible for the Frozen Semen once it has been shipped.  Once the Frozen Semen arrives, it should be checked promptly. The tank should be frosty when opening the lid. Do not remove Semen until ready to transfer straws to a wet tank. A report of damaged shipment must be filed by the Buyer within 24 hours.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2.10601806640625" w:right="6.99951171875" w:firstLine="6.19995117187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SLEC or its agent will notify the person receiving the Semen to </w:t>
      </w:r>
      <w:r w:rsidDel="00000000" w:rsidR="00000000" w:rsidRPr="00000000">
        <w:rPr>
          <w:rFonts w:ascii="Times New Roman" w:cs="Times New Roman" w:eastAsia="Times New Roman" w:hAnsi="Times New Roman"/>
          <w:color w:val="231f20"/>
          <w:sz w:val="20"/>
          <w:szCs w:val="20"/>
          <w:rtl w:val="0"/>
        </w:rPr>
        <w:t xml:space="preserve">ensure</w:t>
      </w: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 a liquid nitrogen storage facility is available and ready for the  Frozen Semen and that someone will be there to transfer the Frozen Semen. The shipment is sealed with a plastic tie wrap. The Buyer  should ensure that this tie wrap has not been broken or cut and that the Vapor Shipper is frosty when first opened to transfer the Frozen  Semen. The Frozen Semen should not be held out of the tank for more than 8 seconds or the Semen could be damaged. If the shipment  did not arrive sealed and cold, notify us immediately. SLEC is not responsible for Frozen Semen that is mishandled.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3.1060028076171875" w:right="175.83984375" w:firstLine="0.199966430664062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Buyer will receive one breeding dose for each dose purchased. The order is shipped in one shipment. The Frozen Semen is the property of the Buyer and may be used at will - if the mare becomes pregnant with fewer straws, the additional straws may be used on another mare owned by the Buyer. It cannot be sold or shared with someone else. SLEC must be notified of the breeding of the other mare.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29878234863" w:lineRule="auto"/>
        <w:ind w:left="0.5059814453125" w:right="170.218505859375" w:firstLine="2.600021362304687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It is recommended that breeding with the Frozen Semen takes place 4-6 hours post ovulation. The closer to ovulation, the better the  chance is of getting the mare in foal. Post ovulation ensures that the Buyer should not need to use more than one dose per heat cycle.  SLEC recommends that the veterinarian do a breeding soundness exam on the mare before deciding to breed the mare. A culture and  biopsy should be done prior to breeding to ensure that the mare is clean and is in good condition for breeding. This will significantly  improve the probability of a successful breeding with Frozen Semen.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40" w:lineRule="auto"/>
        <w:ind w:left="2.10601806640625" w:right="0" w:firstLine="0"/>
        <w:jc w:val="left"/>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All male offspring resulting from Canadian Crown Royal breedings must be castrated prior to two years of age. Male offspring are not to be used for breeding purposes.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40" w:lineRule="auto"/>
        <w:ind w:left="2.10601806640625" w:right="0" w:firstLine="0"/>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Multiple foals or embryo transfers - no additional fees.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39.90429878234863" w:lineRule="auto"/>
        <w:ind w:left="2.3059844970703125" w:right="41.0791015625" w:firstLine="0.400009155273437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This Agreement represents and constitutes the entire agreement between the Parties. This Agreement shall not be altered unless in  writing and accompanied by the signatures of both Parties. The Parties signing below represent that each is fully authorized to execute  this Agreement.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0.5059814453125" w:right="81.859130859375" w:firstLine="2.2000122070312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The Mare will not be bred to the Stallion until a fully executed copy of this Agreement with accompanying documentation is received  by SLEC.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39.9040126800537" w:lineRule="auto"/>
        <w:ind w:left="0.706024169921875" w:right="381.658935546875" w:firstLine="7.59994506835937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SLEC asserts a lien under Kentucky state law and other applicable provisions of law against Mare Owner. The Mare will not be  released from SLEC’s custody until all fees are paid in full. Mare Owner will pay SLEC’s damages, costs and expenses, including  reasonable attorney’s fees, if Mare Owner breaches any material of this contract.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121337890625" w:line="239.9040126800537" w:lineRule="auto"/>
        <w:ind w:left="4.5059967041015625" w:right="0" w:hanging="1.2000274658203125"/>
        <w:jc w:val="left"/>
        <w:rPr>
          <w:rFonts w:ascii="Times New Roman" w:cs="Times New Roman" w:eastAsia="Times New Roman" w:hAnsi="Times New Roman"/>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31f20"/>
          <w:sz w:val="20"/>
          <w:szCs w:val="20"/>
          <w:u w:val="none"/>
          <w:shd w:fill="auto" w:val="clear"/>
          <w:vertAlign w:val="baseline"/>
          <w:rtl w:val="0"/>
        </w:rPr>
        <w:t xml:space="preserve">BINDING EFFECT: This Agreement shall become binding when: a) Mare Owner has paid the Breeding Fee, b) sent to SLEC a signed  copy of this Agreement together c) where applicable sent a copy of the Mare’s Certificate of Registration and, d) where applicable,  documents concerning the lease of the Mare, and e) SLEC accepts and so notifies same to Mare Owner.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40" w:lineRule="auto"/>
        <w:ind w:left="0" w:right="0" w:firstLine="0"/>
        <w:jc w:val="center"/>
        <w:rPr>
          <w:rFonts w:ascii="Times" w:cs="Times" w:eastAsia="Times" w:hAnsi="Times"/>
          <w:b w:val="1"/>
          <w:bCs w:val="1"/>
          <w:i w:val="0"/>
          <w:iCs w:val="0"/>
          <w:smallCaps w:val="0"/>
          <w:strike w:val="0"/>
          <w:color w:val="231f20"/>
          <w:sz w:val="20"/>
          <w:szCs w:val="20"/>
          <w:u w:val="none"/>
          <w:shd w:fill="auto" w:val="clear"/>
          <w:vertAlign w:val="baseline"/>
        </w:rPr>
        <w:sectPr>
          <w:pgSz w:h="15840" w:w="12240" w:orient="portrait"/>
          <w:pgMar w:bottom="564.3499755859375" w:top="585.396728515625" w:left="720" w:right="684.874267578125" w:header="0" w:footer="720"/>
          <w:pgNumType w:start="1"/>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CONTACT INFORMATION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578857421875" w:line="239.9027681350708" w:lineRule="auto"/>
        <w:ind w:left="0" w:right="720.9600830078125"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Stallion Manager: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578857421875" w:line="239.9027681350708" w:lineRule="auto"/>
        <w:ind w:left="0" w:right="720.9600830078125"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Taylor</w:t>
      </w:r>
      <w:r w:rsidDel="00000000" w:rsidR="00000000" w:rsidRPr="00000000">
        <w:rPr>
          <w:rFonts w:ascii="Times" w:cs="Times" w:eastAsia="Times" w:hAnsi="Times"/>
          <w:b w:val="1"/>
          <w:bCs w:val="1"/>
          <w:color w:val="231f20"/>
          <w:sz w:val="20"/>
          <w:szCs w:val="20"/>
          <w:rtl w:val="0"/>
        </w:rPr>
        <w:t xml:space="preserve"> Greiwe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(513) 313-6168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106079101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douglas.taylor.slec@gmail.com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662109375" w:line="239.9027681350708" w:lineRule="auto"/>
        <w:ind w:left="0" w:right="480.3997802734375"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Saddle Lake Equestrian Center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2369 Nelson Rd.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840087890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Melbourne, KY 41059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0" w:right="465.999755859375"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Owner: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0" w:right="465.999755859375"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Missy Jo</w:t>
      </w:r>
      <w:r w:rsidDel="00000000" w:rsidR="00000000" w:rsidRPr="00000000">
        <w:rPr>
          <w:rFonts w:ascii="Times" w:cs="Times" w:eastAsia="Times" w:hAnsi="Times"/>
          <w:b w:val="1"/>
          <w:bCs w:val="1"/>
          <w:color w:val="231f20"/>
          <w:sz w:val="20"/>
          <w:szCs w:val="20"/>
          <w:rtl w:val="0"/>
        </w:rPr>
        <w:t xml:space="preserve">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Hollingsworth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0" w:right="465.999755859375"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CELL: (859) 750-7568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7719726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me@missyjo.com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815917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www.saddlelakeequestian.com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39.9027681350708" w:lineRule="auto"/>
        <w:ind w:left="0" w:right="48.599853515625" w:firstLine="0"/>
        <w:jc w:val="left"/>
        <w:rPr>
          <w:rFonts w:ascii="Times" w:cs="Times" w:eastAsia="Times" w:hAnsi="Times"/>
          <w:color w:val="231f20"/>
          <w:sz w:val="20"/>
          <w:szCs w:val="20"/>
        </w:rPr>
      </w:pPr>
      <w:r w:rsidDel="00000000" w:rsidR="00000000" w:rsidRPr="00000000">
        <w:rPr>
          <w:rFonts w:ascii="Times" w:cs="Times" w:eastAsia="Times" w:hAnsi="Times"/>
          <w:b w:val="1"/>
          <w:bCs w:val="1"/>
          <w:color w:val="231f20"/>
          <w:sz w:val="20"/>
          <w:szCs w:val="20"/>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39.9027681350708" w:lineRule="auto"/>
        <w:ind w:left="0" w:right="48.599853515625" w:firstLine="0"/>
        <w:jc w:val="left"/>
        <w:rPr>
          <w:rFonts w:ascii="Times" w:cs="Times" w:eastAsia="Times" w:hAnsi="Times"/>
          <w:b w:val="1"/>
          <w:bCs w:val="1"/>
          <w:color w:val="231f20"/>
          <w:sz w:val="20"/>
          <w:szCs w:val="20"/>
        </w:rPr>
      </w:pPr>
      <w:r w:rsidDel="00000000" w:rsidR="00000000" w:rsidRPr="00000000">
        <w:rPr>
          <w:rFonts w:ascii="Times" w:cs="Times" w:eastAsia="Times" w:hAnsi="Times"/>
          <w:b w:val="1"/>
          <w:bCs w:val="1"/>
          <w:color w:val="231f20"/>
          <w:sz w:val="20"/>
          <w:szCs w:val="20"/>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39.9027681350708" w:lineRule="auto"/>
        <w:ind w:left="0" w:right="48.599853515625"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Rood &amp; Riddle Equine Hospital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48828125" w:line="239.9027681350708" w:lineRule="auto"/>
        <w:ind w:left="0" w:right="48.599853515625"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2150 Georgetown Road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1060791015625" w:line="240" w:lineRule="auto"/>
        <w:ind w:left="0" w:right="553.519287109375" w:firstLine="0"/>
        <w:jc w:val="left"/>
        <w:rPr>
          <w:rFonts w:ascii="Times" w:cs="Times" w:eastAsia="Times" w:hAnsi="Times"/>
          <w:color w:val="231f20"/>
          <w:sz w:val="20"/>
          <w:szCs w:val="20"/>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Lexington, KY 40511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1060791015625" w:line="240" w:lineRule="auto"/>
        <w:ind w:left="0" w:right="553.519287109375" w:firstLine="0"/>
        <w:jc w:val="left"/>
        <w:rPr>
          <w:rFonts w:ascii="Times" w:cs="Times" w:eastAsia="Times" w:hAnsi="Times"/>
          <w:color w:val="231f20"/>
          <w:sz w:val="20"/>
          <w:szCs w:val="20"/>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Phone: (859) 233-0371 </w:t>
      </w:r>
      <w:r w:rsidDel="00000000" w:rsidR="00000000" w:rsidRPr="00000000">
        <w:rPr>
          <w:rtl w:val="0"/>
        </w:rPr>
      </w:r>
    </w:p>
    <w:sectPr>
      <w:type w:val="continuous"/>
      <w:pgSz w:h="15840" w:w="12240" w:orient="portrait"/>
      <w:pgMar w:bottom="564.3499755859375" w:top="585.396728515625" w:left="745.1048278808594" w:right="743.494873046875" w:header="0" w:footer="720"/>
      <w:cols w:equalWidth="0" w:num="3">
        <w:col w:space="0" w:w="3600"/>
        <w:col w:space="0" w:w="3600"/>
        <w:col w:space="0" w:w="36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